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334603">
        <w:rPr>
          <w:b/>
          <w:sz w:val="28"/>
          <w:szCs w:val="28"/>
        </w:rPr>
        <w:t>13.000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334603">
        <w:rPr>
          <w:b/>
          <w:sz w:val="26"/>
          <w:szCs w:val="26"/>
        </w:rPr>
        <w:t>CÔNG TY CỔ PHẦN ĐỒNG VIỆT THÀNH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334603">
        <w:rPr>
          <w:b/>
          <w:sz w:val="26"/>
          <w:szCs w:val="26"/>
        </w:rPr>
        <w:t>CÔNG TY CỔ PHẦN ĐỒNG VIỆT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334603" w:rsidRDefault="00E41348" w:rsidP="00334603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334603">
        <w:rPr>
          <w:b/>
          <w:sz w:val="26"/>
          <w:szCs w:val="26"/>
        </w:rPr>
        <w:t>CÔNG TY CỔ PHẦN ĐỒNG VIỆT THÀNH</w:t>
      </w:r>
      <w:r w:rsidR="00334603" w:rsidRPr="00DC602F">
        <w:rPr>
          <w:b/>
          <w:u w:val="single"/>
        </w:rPr>
        <w:t xml:space="preserve"> </w:t>
      </w:r>
    </w:p>
    <w:p w:rsidR="00E41348" w:rsidRPr="00DC602F" w:rsidRDefault="00E41348" w:rsidP="00334603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334603">
        <w:rPr>
          <w:b/>
          <w:sz w:val="26"/>
          <w:szCs w:val="26"/>
        </w:rPr>
        <w:t>CÔNG TY CỔ PHẦN ĐỒNG VIỆT THÀNH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8"/>
    <w:rsid w:val="000C73DE"/>
    <w:rsid w:val="00115731"/>
    <w:rsid w:val="002A1F78"/>
    <w:rsid w:val="003100E5"/>
    <w:rsid w:val="00334603"/>
    <w:rsid w:val="003913E6"/>
    <w:rsid w:val="00484767"/>
    <w:rsid w:val="00520655"/>
    <w:rsid w:val="00565969"/>
    <w:rsid w:val="00581C68"/>
    <w:rsid w:val="00633A41"/>
    <w:rsid w:val="006628D6"/>
    <w:rsid w:val="006D7C93"/>
    <w:rsid w:val="00734CBF"/>
    <w:rsid w:val="00757EC5"/>
    <w:rsid w:val="00762E3D"/>
    <w:rsid w:val="007B6AA5"/>
    <w:rsid w:val="0080651B"/>
    <w:rsid w:val="00851C00"/>
    <w:rsid w:val="008528A6"/>
    <w:rsid w:val="008A788F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D1451"/>
    <w:rsid w:val="00CE21C9"/>
    <w:rsid w:val="00D64819"/>
    <w:rsid w:val="00D738AF"/>
    <w:rsid w:val="00DB1DCF"/>
    <w:rsid w:val="00DC602F"/>
    <w:rsid w:val="00E12FE4"/>
    <w:rsid w:val="00E41348"/>
    <w:rsid w:val="00EB1D53"/>
    <w:rsid w:val="00EB520E"/>
    <w:rsid w:val="00EC2D4F"/>
    <w:rsid w:val="00EC71F3"/>
    <w:rsid w:val="00EE5512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721DBB-FF1B-4355-854A-BA5C2746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956C-0C2A-4551-B261-D8C08532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Long Phuong Chi</cp:lastModifiedBy>
  <cp:revision>2</cp:revision>
  <cp:lastPrinted>2015-10-01T02:09:00Z</cp:lastPrinted>
  <dcterms:created xsi:type="dcterms:W3CDTF">2018-11-02T10:19:00Z</dcterms:created>
  <dcterms:modified xsi:type="dcterms:W3CDTF">2018-11-02T10:19:00Z</dcterms:modified>
</cp:coreProperties>
</file>